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34" w:rsidRPr="00465CFE" w:rsidRDefault="00CE7734" w:rsidP="00CE7734">
      <w:pPr>
        <w:pStyle w:val="a8"/>
        <w:spacing w:before="0" w:after="0"/>
        <w:ind w:left="5664" w:firstLine="708"/>
        <w:jc w:val="right"/>
        <w:rPr>
          <w:rFonts w:ascii="Times New Roman" w:hAnsi="Times New Roman"/>
          <w:color w:val="auto"/>
          <w:sz w:val="24"/>
          <w:szCs w:val="24"/>
          <w:lang w:val="uk-UA"/>
        </w:rPr>
      </w:pPr>
      <w:r w:rsidRPr="00465CFE">
        <w:rPr>
          <w:rFonts w:ascii="Times New Roman" w:hAnsi="Times New Roman"/>
          <w:color w:val="auto"/>
          <w:sz w:val="24"/>
          <w:szCs w:val="24"/>
          <w:lang w:val="uk-UA"/>
        </w:rPr>
        <w:t>Додаток 1</w:t>
      </w:r>
    </w:p>
    <w:p w:rsidR="00CE7734" w:rsidRPr="00465CFE" w:rsidRDefault="00CE7734" w:rsidP="00CE7734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CFE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CE7734" w:rsidRPr="00465CFE" w:rsidRDefault="00CE7734" w:rsidP="00CE77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5CFE">
        <w:rPr>
          <w:rFonts w:ascii="Times New Roman" w:hAnsi="Times New Roman" w:cs="Times New Roman"/>
          <w:sz w:val="24"/>
          <w:szCs w:val="24"/>
          <w:lang w:val="uk-UA"/>
        </w:rPr>
        <w:t xml:space="preserve">Наказом керівника апарату       Люботинського міського суду Харківської  області  </w:t>
      </w:r>
    </w:p>
    <w:p w:rsidR="00CE7734" w:rsidRPr="00465CFE" w:rsidRDefault="00CE7734" w:rsidP="00CE77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5CF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17.11</w:t>
      </w:r>
      <w:r w:rsidRPr="00465CFE">
        <w:rPr>
          <w:rFonts w:ascii="Times New Roman" w:hAnsi="Times New Roman" w:cs="Times New Roman"/>
          <w:sz w:val="24"/>
          <w:szCs w:val="24"/>
          <w:lang w:val="uk-UA"/>
        </w:rPr>
        <w:t>.2020   №02-04/</w:t>
      </w:r>
      <w:r>
        <w:rPr>
          <w:rFonts w:ascii="Times New Roman" w:hAnsi="Times New Roman" w:cs="Times New Roman"/>
          <w:sz w:val="24"/>
          <w:szCs w:val="24"/>
          <w:lang w:val="uk-UA"/>
        </w:rPr>
        <w:t>77</w:t>
      </w:r>
    </w:p>
    <w:p w:rsidR="00CE7734" w:rsidRPr="00465CFE" w:rsidRDefault="00CE7734" w:rsidP="00CE7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7734" w:rsidRPr="00465CFE" w:rsidRDefault="00CE7734" w:rsidP="00CE7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E7734" w:rsidRPr="00465CFE" w:rsidRDefault="00CE7734" w:rsidP="00CE7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 xml:space="preserve">про добір </w:t>
      </w:r>
      <w:r w:rsidRPr="00465CFE"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«В» - секретаря Люботинського міського суду Харківської області </w:t>
      </w:r>
      <w:r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>на період дії карантину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121"/>
        <w:gridCol w:w="6750"/>
      </w:tblGrid>
      <w:tr w:rsidR="00CE7734" w:rsidRPr="00465CFE" w:rsidTr="00641EE6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CE7734" w:rsidRPr="00DE4188" w:rsidTr="00641EE6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Посадові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’язки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Веде первинний облік справ і матеріалів, розгляд яких передбачено процесуальним законодавством, забезпечує заповнення обліково-статистични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 карток в електронному вигляді;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Забезпечує зберігання 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дових справ та інших матеріалів;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облік і забезп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ечує зберігання речових доказів;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підготовку судових справ із скаргами, поданнями для наді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слання до судів вищих інстанцій;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Проводить роботу з оформлення звернення судових рішень до виконання,   контролює   одержання   повідомлень   про   їх   виконання   та забезпечує своєча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сне приєднання до судових справ;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Веде контрольні та зведені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онтрольні виконавчі провадження;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  облік виконавчих документів, які   передаються   для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 державної виконавчої служби;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Складає  за   встановленими   формами   статистичні   звіти   про 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зультати розгляду судових справ;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канцелярії суду за минулі роки;</w:t>
            </w:r>
          </w:p>
          <w:p w:rsidR="00CE7734" w:rsidRPr="00E30CF0" w:rsidRDefault="00CE7734" w:rsidP="0064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овідно до встановленого порядку;</w:t>
            </w:r>
          </w:p>
          <w:p w:rsidR="00CE7734" w:rsidRDefault="00CE7734" w:rsidP="00641EE6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C7B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Здійснює</w:t>
            </w:r>
            <w:r w:rsidRPr="00E30C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своєчасне проставляння ДНЗС на рішеннях (ухвалах, постановах)  суду, відправлених до ЄДРСР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:rsidR="00CE7734" w:rsidRPr="00465CFE" w:rsidRDefault="00CE7734" w:rsidP="00641EE6">
            <w:pPr>
              <w:pStyle w:val="a4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пропозиції щодо складання номенклатури справ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Виконує доручення керівника апарату та його заступника щодо організації роботи канцелярії суду.</w:t>
            </w:r>
          </w:p>
        </w:tc>
      </w:tr>
      <w:tr w:rsidR="00CE7734" w:rsidRPr="00465CFE" w:rsidTr="00641EE6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EA5D69" w:rsidRDefault="00CE7734" w:rsidP="00641EE6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4204 грн. надбавка за вислугу років, надбавка за ранг державного службовця, за наявності достатнього фонду оплати праці – надбавка за інтенсивність праці та премія, відповідно до ст. 52 Закону України «Про державну службу». Постанова КМУ від 24.05.2017 №358 «Деякі питання оплати праці державних службовців судів, органів та установ системи правосуддя»</w:t>
            </w:r>
          </w:p>
        </w:tc>
      </w:tr>
      <w:tr w:rsidR="00CE7734" w:rsidRPr="00DE4188" w:rsidTr="00641EE6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4" w:rsidRPr="00E64662" w:rsidRDefault="00CE7734" w:rsidP="00641EE6">
            <w:pPr>
              <w:pStyle w:val="a7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64662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E646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64662">
              <w:rPr>
                <w:rFonts w:ascii="Times New Roman" w:hAnsi="Times New Roman"/>
                <w:iCs/>
                <w:sz w:val="24"/>
                <w:szCs w:val="24"/>
              </w:rPr>
              <w:t>на період дії карантину</w:t>
            </w:r>
            <w:r w:rsidRPr="00E6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до дня визначення керівником державної служби переможця за результатами конкурсного відбору відповідно до законодавства</w:t>
            </w:r>
            <w:r w:rsidRPr="00E6466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64662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даній </w:t>
            </w:r>
            <w:r w:rsidRPr="00E64662">
              <w:rPr>
                <w:rStyle w:val="st42"/>
                <w:rFonts w:ascii="Times New Roman" w:hAnsi="Times New Roman"/>
                <w:sz w:val="24"/>
                <w:szCs w:val="24"/>
              </w:rPr>
              <w:lastRenderedPageBreak/>
              <w:t xml:space="preserve">посаді державної служби,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64662">
              <w:rPr>
                <w:rStyle w:val="st42"/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E64662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SARS-CoV-2.</w:t>
            </w:r>
          </w:p>
        </w:tc>
      </w:tr>
      <w:tr w:rsidR="00CE7734" w:rsidRPr="00465CFE" w:rsidTr="00641EE6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Перелік інформації, необхідної для участі у конкурсі, та строк її подання</w:t>
            </w:r>
          </w:p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E64662" w:rsidRDefault="00CE7734" w:rsidP="00641EE6">
            <w:pPr>
              <w:pStyle w:val="a4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CE7734" w:rsidRPr="00E64662" w:rsidRDefault="00CE7734" w:rsidP="00641EE6">
            <w:pPr>
              <w:pStyle w:val="a4"/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E6466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додатком </w:t>
              </w:r>
            </w:hyperlink>
            <w:r w:rsidRPr="00E64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64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E64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SARS-CoV-2), (далі - Порядок);</w:t>
            </w:r>
          </w:p>
          <w:p w:rsidR="00CE7734" w:rsidRPr="00E64662" w:rsidRDefault="00CE7734" w:rsidP="00641EE6">
            <w:pPr>
              <w:pStyle w:val="a4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2. Резюме за формою згідно з </w:t>
            </w:r>
            <w:hyperlink r:id="rId7" w:anchor="n1039" w:history="1">
              <w:r w:rsidRPr="00E6466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додатком 2</w:t>
              </w:r>
            </w:hyperlink>
            <w:hyperlink r:id="rId8" w:anchor="n1039" w:history="1"/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до Порядку, в якому обов’язково зазначається така інформація:</w:t>
            </w:r>
          </w:p>
          <w:p w:rsidR="00CE7734" w:rsidRPr="00E64662" w:rsidRDefault="00CE7734" w:rsidP="00CE7734">
            <w:pPr>
              <w:pStyle w:val="a4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прізвище, ім’я, по батькові кандидата;</w:t>
            </w:r>
          </w:p>
          <w:p w:rsidR="00CE7734" w:rsidRPr="00E64662" w:rsidRDefault="00CE7734" w:rsidP="00CE7734">
            <w:pPr>
              <w:pStyle w:val="a4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E7734" w:rsidRPr="00E64662" w:rsidRDefault="00CE7734" w:rsidP="00CE7734">
            <w:pPr>
              <w:pStyle w:val="a4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підтвердження наявності відповідного ступеня вищої освіти;</w:t>
            </w:r>
          </w:p>
          <w:p w:rsidR="00CE7734" w:rsidRPr="00E64662" w:rsidRDefault="00CE7734" w:rsidP="00CE7734">
            <w:pPr>
              <w:pStyle w:val="a4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підтвердження рівня вільного володіння державною мовою;</w:t>
            </w:r>
          </w:p>
          <w:p w:rsidR="00CE7734" w:rsidRPr="00E64662" w:rsidRDefault="00CE7734" w:rsidP="00CE7734">
            <w:pPr>
              <w:pStyle w:val="a4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E7734" w:rsidRPr="00E64662" w:rsidRDefault="00CE7734" w:rsidP="00641EE6">
            <w:pPr>
              <w:pStyle w:val="a4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3. 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7734" w:rsidRPr="00E64662" w:rsidRDefault="00CE7734" w:rsidP="00641EE6">
            <w:pPr>
              <w:pStyle w:val="a4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E64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репутації (характеристики, рекомендації, наукові публікації тощо).</w:t>
            </w:r>
          </w:p>
          <w:p w:rsidR="00CE7734" w:rsidRPr="00E64662" w:rsidRDefault="00CE7734" w:rsidP="00641EE6">
            <w:pPr>
              <w:pStyle w:val="a4"/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4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</w:p>
          <w:p w:rsidR="00CE7734" w:rsidRPr="00E64662" w:rsidRDefault="00CE7734" w:rsidP="00641EE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/>
                <w:color w:val="000000"/>
                <w:lang w:val="uk-UA"/>
              </w:rPr>
            </w:pPr>
            <w:r w:rsidRPr="00E64662">
              <w:rPr>
                <w:b/>
                <w:lang w:val="uk-UA"/>
              </w:rPr>
              <w:t xml:space="preserve">Строк подання документів: </w:t>
            </w:r>
            <w:r w:rsidRPr="00E64662">
              <w:rPr>
                <w:lang w:val="uk-UA"/>
              </w:rPr>
              <w:t xml:space="preserve">Інформація подається через Єдиний портал вакансій державної служби </w:t>
            </w:r>
            <w:r w:rsidRPr="00E64662">
              <w:rPr>
                <w:b/>
                <w:bCs/>
                <w:lang w:val="uk-UA"/>
              </w:rPr>
              <w:t>до 18</w:t>
            </w:r>
            <w:r>
              <w:rPr>
                <w:b/>
                <w:bCs/>
                <w:lang w:val="uk-UA"/>
              </w:rPr>
              <w:t>-00 год. 27 листопада</w:t>
            </w:r>
            <w:r w:rsidRPr="00E64662">
              <w:rPr>
                <w:b/>
                <w:bCs/>
                <w:lang w:val="uk-UA"/>
              </w:rPr>
              <w:t xml:space="preserve"> 2020 року.</w:t>
            </w:r>
          </w:p>
        </w:tc>
      </w:tr>
      <w:tr w:rsidR="00CE7734" w:rsidRPr="00465CFE" w:rsidTr="00641EE6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A82E78" w:rsidRDefault="00CE7734" w:rsidP="00641EE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82E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A82E78" w:rsidRDefault="00CE7734" w:rsidP="00641EE6">
            <w:pPr>
              <w:pStyle w:val="a4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</w:pPr>
            <w:r w:rsidRPr="00A8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Люботинський міський суд Харківської області, </w:t>
            </w:r>
          </w:p>
          <w:p w:rsidR="00CE7734" w:rsidRPr="00A82E78" w:rsidRDefault="00CE7734" w:rsidP="00641E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вул. Некрасова, 10, м. Люботин, Харківська область, 62433 (кабінет №3)</w:t>
            </w:r>
          </w:p>
          <w:p w:rsidR="00CE7734" w:rsidRPr="00F02BBD" w:rsidRDefault="00CE7734" w:rsidP="00641EE6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F02B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 11:00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листопада </w:t>
            </w:r>
            <w:r w:rsidRPr="00F02B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 року</w:t>
            </w:r>
          </w:p>
        </w:tc>
      </w:tr>
      <w:tr w:rsidR="00CE7734" w:rsidRPr="00C815A4" w:rsidTr="00641EE6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Default="00CE7734" w:rsidP="00641EE6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Самойлова</w:t>
            </w:r>
            <w:proofErr w:type="spellEnd"/>
            <w:r>
              <w:rPr>
                <w:lang w:val="uk-UA"/>
              </w:rPr>
              <w:t xml:space="preserve"> Наталія Ігорівна</w:t>
            </w:r>
          </w:p>
          <w:p w:rsidR="00CE7734" w:rsidRPr="00465CFE" w:rsidRDefault="00CE7734" w:rsidP="00641EE6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 xml:space="preserve">тел. (057)741-19-86 </w:t>
            </w:r>
          </w:p>
          <w:p w:rsidR="00CE7734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email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hyperlink r:id="rId9" w:history="1">
              <w:r w:rsidRPr="00270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inbox@lbt.hr.court.gov.ua</w:t>
              </w:r>
            </w:hyperlink>
          </w:p>
          <w:p w:rsidR="00CE7734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734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734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734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734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E7734" w:rsidRPr="00465CFE" w:rsidTr="00641EE6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ступеня не нижче бакалавра</w:t>
            </w:r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вимог щодо досвіду роботи</w:t>
            </w:r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4" w:rsidRPr="00983FD1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CE7734" w:rsidRPr="00DE4188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необхідне для якісного виконання покладених завдань, використовувати офісну техніку, працювати в текстовому редакторі </w:t>
            </w:r>
            <w:proofErr w:type="spellStart"/>
            <w:r w:rsidRPr="00983F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MicrosoftWord</w:t>
            </w:r>
            <w:proofErr w:type="spellEnd"/>
            <w:r w:rsidRPr="00983F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Excel; вільне користування законодавчою базою.</w:t>
            </w:r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Необхідні ділові якості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Аналітичні здібності;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Діалогове спілкування (письмове і усне);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 xml:space="preserve">Вміння слухати, вміння уступати; 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proofErr w:type="spellStart"/>
            <w:r w:rsidRPr="00983FD1">
              <w:rPr>
                <w:lang w:val="uk-UA"/>
              </w:rPr>
              <w:t>Стресостійкість</w:t>
            </w:r>
            <w:proofErr w:type="spellEnd"/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особистісні якості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Ініціативність;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Порядність;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Надійність;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Повага до інших;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Готовність допомогти;</w:t>
            </w:r>
          </w:p>
          <w:p w:rsidR="00CE7734" w:rsidRPr="00983FD1" w:rsidRDefault="00CE7734" w:rsidP="00CE7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983FD1">
              <w:rPr>
                <w:lang w:val="uk-UA"/>
              </w:rPr>
              <w:t>Емоційна стабільність</w:t>
            </w:r>
          </w:p>
        </w:tc>
      </w:tr>
      <w:tr w:rsidR="00CE7734" w:rsidRPr="00465CFE" w:rsidTr="00641EE6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4" w:rsidRPr="00983FD1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Конституція України</w:t>
            </w:r>
          </w:p>
          <w:p w:rsidR="00CE7734" w:rsidRPr="00983FD1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Закон України «Про державну службу»</w:t>
            </w:r>
          </w:p>
          <w:p w:rsidR="00CE7734" w:rsidRPr="00983FD1" w:rsidRDefault="00CE7734" w:rsidP="0064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Закон України «Про запобігання корупції», </w:t>
            </w:r>
          </w:p>
          <w:p w:rsidR="00CE7734" w:rsidRPr="00983FD1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83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4. </w:t>
            </w: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суддів».</w:t>
            </w:r>
          </w:p>
        </w:tc>
      </w:tr>
      <w:tr w:rsidR="00CE7734" w:rsidRPr="00465CFE" w:rsidTr="00641E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4" w:rsidRPr="00465CFE" w:rsidRDefault="00CE7734" w:rsidP="006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4" w:rsidRPr="00983FD1" w:rsidRDefault="00CE7734" w:rsidP="0064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Інструкція з діловодства в місцевих та апеляційних судах України, затвердженої наказом Державної судової адміністрації України №814 від 20.08.2019 року (зі змінами);</w:t>
            </w:r>
          </w:p>
          <w:p w:rsidR="00CE7734" w:rsidRPr="00983FD1" w:rsidRDefault="00CE7734" w:rsidP="0064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Положення про автоматизовану систему документообігу суду, затверджене рішенням Ради суддів України 26.11.2010 №30 (зі змінами);</w:t>
            </w:r>
          </w:p>
          <w:p w:rsidR="00CE7734" w:rsidRPr="00983FD1" w:rsidRDefault="00CE7734" w:rsidP="0064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Загальні правила етичної поведінки державних службовців.</w:t>
            </w:r>
          </w:p>
        </w:tc>
      </w:tr>
    </w:tbl>
    <w:p w:rsidR="00CE7734" w:rsidRDefault="00CE7734" w:rsidP="00CE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7734" w:rsidRDefault="00CE7734" w:rsidP="00CE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7734" w:rsidRDefault="00CE7734" w:rsidP="00CE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38B5" w:rsidRPr="00CE7734" w:rsidRDefault="000738B5">
      <w:pPr>
        <w:rPr>
          <w:lang w:val="uk-UA"/>
        </w:rPr>
      </w:pPr>
      <w:bookmarkStart w:id="0" w:name="_GoBack"/>
      <w:bookmarkEnd w:id="0"/>
    </w:p>
    <w:sectPr w:rsidR="000738B5" w:rsidRPr="00CE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04C3138"/>
    <w:multiLevelType w:val="hybridMultilevel"/>
    <w:tmpl w:val="03B2FB3C"/>
    <w:lvl w:ilvl="0" w:tplc="6F489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34"/>
    <w:rsid w:val="000738B5"/>
    <w:rsid w:val="00C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3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E77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C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C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CE7734"/>
  </w:style>
  <w:style w:type="paragraph" w:customStyle="1" w:styleId="a7">
    <w:name w:val="Нормальний текст"/>
    <w:basedOn w:val="a"/>
    <w:rsid w:val="00CE773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CE7734"/>
    <w:rPr>
      <w:rFonts w:eastAsiaTheme="minorEastAsia"/>
      <w:lang w:eastAsia="ru-RU"/>
    </w:rPr>
  </w:style>
  <w:style w:type="paragraph" w:styleId="a8">
    <w:name w:val="Title"/>
    <w:basedOn w:val="a"/>
    <w:next w:val="a9"/>
    <w:link w:val="aa"/>
    <w:qFormat/>
    <w:rsid w:val="00CE7734"/>
    <w:pPr>
      <w:keepNext/>
      <w:widowControl w:val="0"/>
      <w:suppressAutoHyphens/>
      <w:spacing w:before="240" w:after="120" w:line="240" w:lineRule="auto"/>
    </w:pPr>
    <w:rPr>
      <w:rFonts w:ascii="Arial" w:eastAsia="HG Mincho Light J" w:hAnsi="Arial" w:cs="Times New Roman"/>
      <w:color w:val="000000"/>
      <w:sz w:val="28"/>
      <w:szCs w:val="20"/>
    </w:rPr>
  </w:style>
  <w:style w:type="character" w:customStyle="1" w:styleId="aa">
    <w:name w:val="Название Знак"/>
    <w:basedOn w:val="a0"/>
    <w:link w:val="a8"/>
    <w:rsid w:val="00CE7734"/>
    <w:rPr>
      <w:rFonts w:ascii="Arial" w:eastAsia="HG Mincho Light J" w:hAnsi="Arial" w:cs="Times New Roman"/>
      <w:color w:val="000000"/>
      <w:sz w:val="28"/>
      <w:szCs w:val="20"/>
      <w:lang w:eastAsia="ru-RU"/>
    </w:rPr>
  </w:style>
  <w:style w:type="character" w:customStyle="1" w:styleId="st42">
    <w:name w:val="st42"/>
    <w:uiPriority w:val="99"/>
    <w:rsid w:val="00CE7734"/>
    <w:rPr>
      <w:color w:val="000000"/>
    </w:rPr>
  </w:style>
  <w:style w:type="paragraph" w:styleId="a9">
    <w:name w:val="Subtitle"/>
    <w:basedOn w:val="a"/>
    <w:next w:val="a"/>
    <w:link w:val="ab"/>
    <w:uiPriority w:val="11"/>
    <w:qFormat/>
    <w:rsid w:val="00CE7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CE7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3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E77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C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C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CE7734"/>
  </w:style>
  <w:style w:type="paragraph" w:customStyle="1" w:styleId="a7">
    <w:name w:val="Нормальний текст"/>
    <w:basedOn w:val="a"/>
    <w:rsid w:val="00CE773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CE7734"/>
    <w:rPr>
      <w:rFonts w:eastAsiaTheme="minorEastAsia"/>
      <w:lang w:eastAsia="ru-RU"/>
    </w:rPr>
  </w:style>
  <w:style w:type="paragraph" w:styleId="a8">
    <w:name w:val="Title"/>
    <w:basedOn w:val="a"/>
    <w:next w:val="a9"/>
    <w:link w:val="aa"/>
    <w:qFormat/>
    <w:rsid w:val="00CE7734"/>
    <w:pPr>
      <w:keepNext/>
      <w:widowControl w:val="0"/>
      <w:suppressAutoHyphens/>
      <w:spacing w:before="240" w:after="120" w:line="240" w:lineRule="auto"/>
    </w:pPr>
    <w:rPr>
      <w:rFonts w:ascii="Arial" w:eastAsia="HG Mincho Light J" w:hAnsi="Arial" w:cs="Times New Roman"/>
      <w:color w:val="000000"/>
      <w:sz w:val="28"/>
      <w:szCs w:val="20"/>
    </w:rPr>
  </w:style>
  <w:style w:type="character" w:customStyle="1" w:styleId="aa">
    <w:name w:val="Название Знак"/>
    <w:basedOn w:val="a0"/>
    <w:link w:val="a8"/>
    <w:rsid w:val="00CE7734"/>
    <w:rPr>
      <w:rFonts w:ascii="Arial" w:eastAsia="HG Mincho Light J" w:hAnsi="Arial" w:cs="Times New Roman"/>
      <w:color w:val="000000"/>
      <w:sz w:val="28"/>
      <w:szCs w:val="20"/>
      <w:lang w:eastAsia="ru-RU"/>
    </w:rPr>
  </w:style>
  <w:style w:type="character" w:customStyle="1" w:styleId="st42">
    <w:name w:val="st42"/>
    <w:uiPriority w:val="99"/>
    <w:rsid w:val="00CE7734"/>
    <w:rPr>
      <w:color w:val="000000"/>
    </w:rPr>
  </w:style>
  <w:style w:type="paragraph" w:styleId="a9">
    <w:name w:val="Subtitle"/>
    <w:basedOn w:val="a"/>
    <w:next w:val="a"/>
    <w:link w:val="ab"/>
    <w:uiPriority w:val="11"/>
    <w:qFormat/>
    <w:rsid w:val="00CE7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CE7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lbt.hr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KOTELEVETSNATASHA</dc:creator>
  <cp:lastModifiedBy>KOTELEVETSNATASHA</cp:lastModifiedBy>
  <cp:revision>1</cp:revision>
  <dcterms:created xsi:type="dcterms:W3CDTF">2020-11-17T12:12:00Z</dcterms:created>
  <dcterms:modified xsi:type="dcterms:W3CDTF">2020-11-17T12:12:00Z</dcterms:modified>
</cp:coreProperties>
</file>