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5F" w:rsidRDefault="00E10D5F" w:rsidP="00E10D5F">
      <w:pPr>
        <w:keepNext/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HG Mincho Light J" w:hAnsi="Times New Roman" w:cs="Times New Roman"/>
          <w:sz w:val="24"/>
          <w:szCs w:val="24"/>
          <w:lang w:val="uk-UA" w:eastAsia="ru-RU"/>
        </w:rPr>
      </w:pPr>
    </w:p>
    <w:p w:rsidR="00E10D5F" w:rsidRPr="00E10D5F" w:rsidRDefault="00E10D5F" w:rsidP="00E10D5F">
      <w:pPr>
        <w:keepNext/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HG Mincho Light J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10D5F">
        <w:rPr>
          <w:rFonts w:ascii="Times New Roman" w:eastAsia="HG Mincho Light J" w:hAnsi="Times New Roman" w:cs="Times New Roman"/>
          <w:sz w:val="24"/>
          <w:szCs w:val="24"/>
          <w:lang w:val="uk-UA" w:eastAsia="ru-RU"/>
        </w:rPr>
        <w:t>Додаток 1</w:t>
      </w:r>
    </w:p>
    <w:p w:rsidR="00E10D5F" w:rsidRPr="00E10D5F" w:rsidRDefault="00E10D5F" w:rsidP="00E10D5F">
      <w:pPr>
        <w:spacing w:after="0" w:line="240" w:lineRule="auto"/>
        <w:ind w:left="567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E10D5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E10D5F" w:rsidRPr="00E10D5F" w:rsidRDefault="00E10D5F" w:rsidP="00E10D5F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10D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Наказом в.о. керівника апарату       Люботинського міського суду Харківської  області  </w:t>
      </w:r>
    </w:p>
    <w:p w:rsidR="00E10D5F" w:rsidRPr="00E10D5F" w:rsidRDefault="00E10D5F" w:rsidP="00E10D5F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10D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від 25.08.2020   №02-04/48</w:t>
      </w:r>
    </w:p>
    <w:p w:rsidR="00E10D5F" w:rsidRPr="00E10D5F" w:rsidRDefault="00E10D5F" w:rsidP="00E10D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10D5F" w:rsidRPr="00E10D5F" w:rsidRDefault="007510AE" w:rsidP="00E10D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ОГОЛОШЕННЯ</w:t>
      </w:r>
      <w:r w:rsidR="00E10D5F" w:rsidRPr="00E10D5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10D5F" w:rsidRPr="00E10D5F" w:rsidRDefault="007510AE" w:rsidP="00E10D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 добір</w:t>
      </w:r>
      <w:r w:rsidR="00E10D5F" w:rsidRPr="00E10D5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на зайняття посади державної служби категорії «В» - секретаря судового засідання  Люботинського міського суду Харківської області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121"/>
        <w:gridCol w:w="6750"/>
      </w:tblGrid>
      <w:tr w:rsidR="00E10D5F" w:rsidRPr="00E10D5F" w:rsidTr="00643D42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10D5F" w:rsidRPr="00E10D5F" w:rsidTr="00643D4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Посадові обов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br w:type="column"/>
              <w:t>’язки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- Здійснює   судові   виклики   та   повідомлення   в   справах,   які знаходяться у провадженні судді; 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Оформлює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Здійснює надсилання процесуальних документів в електронному вигляді та текстів судових повісток у вигляді SMS – повідомлень;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Здійснює оформлення та розміщення списків справ, призначених до розгляду;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Перевіряє наявність і з'ясовує причини відсутності  осіб, яких викликано до суду, і доповідає про це головуючому судді;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uk-UA" w:eastAsia="ru-RU"/>
              </w:rPr>
              <w:t>- Здійснює фіксування процесуальних дій, проведених у режимі відеоконференції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відповідно до Інструкції 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 порядок роботи з технічними засобами відеозапису ходу і результатів процесуальних дій у режимі відео конференції під час судового засідання (кримінального провадження);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- Здійснює запис фонограми або відеофонограми на носії відеозапису створивши архівну та робочу копії;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Роздруковує журнал судового засідання, веде протокол судового засідання;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Здійснює заходи щодо вручення копії вироку обвинуваченому та прокурору відповідно до  вимог Кримінального процесуального кодексу України;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Готує виконавчі листи у справах, за якими передбачено негайне виконання;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Надає в установленому законом порядку інформації про стан розгляду справ;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eastAsia="Times New Roman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Оформлює матеріали судових справ і здійснює передачу справ до канцелярії суду.</w:t>
            </w:r>
          </w:p>
        </w:tc>
      </w:tr>
      <w:tr w:rsidR="00E10D5F" w:rsidRPr="00E10D5F" w:rsidTr="00643D4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4250 грн. 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надбавка за вислугу років, надбавка за ранг державного службовця, за наявності достатнього фонду оплати праці – надбавка за інтенсивність праці та премія, відповідно до ст. 52 Закону України «Про 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державну службу».</w:t>
            </w:r>
          </w:p>
        </w:tc>
      </w:tr>
      <w:tr w:rsidR="00E10D5F" w:rsidRPr="007510AE" w:rsidTr="00643D4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F" w:rsidRPr="00E10D5F" w:rsidRDefault="00E10D5F" w:rsidP="00E10D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Строкове призначення</w:t>
            </w:r>
            <w:r w:rsidRPr="00E10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10D5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на період дії карантину</w:t>
            </w:r>
            <w:r w:rsidRPr="00E10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до дня визначення керівником державної служби переможця за результатами конкурсного відбору відповідно до законодавства</w:t>
            </w:r>
            <w:r w:rsidRPr="00E10D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  <w:r w:rsidRPr="00E10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Граничний строк перебування особи на даній посаді державної служби,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E10D5F" w:rsidRPr="00E10D5F" w:rsidTr="00643D4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E10D5F" w:rsidRPr="00E10D5F" w:rsidRDefault="00E10D5F" w:rsidP="00E10D5F">
            <w:pPr>
              <w:spacing w:after="0" w:line="240" w:lineRule="auto"/>
              <w:ind w:left="5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E10D5F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додатком </w:t>
              </w:r>
            </w:hyperlink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SARS-CoV-2), (далі - Порядок);</w:t>
            </w:r>
          </w:p>
          <w:p w:rsidR="00E10D5F" w:rsidRPr="00E10D5F" w:rsidRDefault="00E10D5F" w:rsidP="00E10D5F">
            <w:pPr>
              <w:spacing w:after="0" w:line="240" w:lineRule="auto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Резюме за формою згідно з </w:t>
            </w:r>
            <w:hyperlink r:id="rId8" w:anchor="n1039" w:history="1">
              <w:r w:rsidRPr="00E10D5F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додатком 2</w:t>
              </w:r>
            </w:hyperlink>
            <w:hyperlink r:id="rId9" w:anchor="n1039" w:history="1"/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до Порядку, в якому обов’язково зазначається така інформація:</w:t>
            </w:r>
          </w:p>
          <w:p w:rsidR="00E10D5F" w:rsidRPr="00E10D5F" w:rsidRDefault="00E10D5F" w:rsidP="00E10D5F">
            <w:pPr>
              <w:numPr>
                <w:ilvl w:val="0"/>
                <w:numId w:val="2"/>
              </w:numPr>
              <w:spacing w:after="0" w:line="240" w:lineRule="auto"/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прізвище, ім’я, по батькові кандидата;</w:t>
            </w:r>
          </w:p>
          <w:p w:rsidR="00E10D5F" w:rsidRPr="00E10D5F" w:rsidRDefault="00E10D5F" w:rsidP="00E10D5F">
            <w:pPr>
              <w:numPr>
                <w:ilvl w:val="0"/>
                <w:numId w:val="2"/>
              </w:numPr>
              <w:spacing w:after="0" w:line="240" w:lineRule="auto"/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E10D5F" w:rsidRPr="00E10D5F" w:rsidRDefault="00E10D5F" w:rsidP="00E10D5F">
            <w:pPr>
              <w:numPr>
                <w:ilvl w:val="0"/>
                <w:numId w:val="2"/>
              </w:numPr>
              <w:spacing w:after="0" w:line="240" w:lineRule="auto"/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підтвердження наявності відповідного ступеня вищої освіти;</w:t>
            </w:r>
          </w:p>
          <w:p w:rsidR="00E10D5F" w:rsidRPr="00E10D5F" w:rsidRDefault="00E10D5F" w:rsidP="00E10D5F">
            <w:pPr>
              <w:numPr>
                <w:ilvl w:val="0"/>
                <w:numId w:val="2"/>
              </w:numPr>
              <w:spacing w:after="0" w:line="240" w:lineRule="auto"/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підтвердження рівня вільного володіння державною мовою;</w:t>
            </w:r>
          </w:p>
          <w:p w:rsidR="00E10D5F" w:rsidRPr="00E10D5F" w:rsidRDefault="00E10D5F" w:rsidP="00E10D5F">
            <w:pPr>
              <w:numPr>
                <w:ilvl w:val="0"/>
                <w:numId w:val="2"/>
              </w:numPr>
              <w:spacing w:after="0" w:line="240" w:lineRule="auto"/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E10D5F" w:rsidRPr="00E10D5F" w:rsidRDefault="00E10D5F" w:rsidP="00E10D5F">
            <w:pPr>
              <w:spacing w:after="0" w:line="240" w:lineRule="auto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 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0D5F" w:rsidRPr="00E10D5F" w:rsidRDefault="00E10D5F" w:rsidP="00E10D5F">
            <w:pPr>
              <w:spacing w:after="0" w:line="240" w:lineRule="auto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E10D5F" w:rsidRPr="00E10D5F" w:rsidRDefault="00E10D5F" w:rsidP="00E10D5F">
            <w:pPr>
              <w:spacing w:after="0" w:line="240" w:lineRule="auto"/>
              <w:ind w:left="5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</w:p>
          <w:p w:rsidR="00E10D5F" w:rsidRPr="00E10D5F" w:rsidRDefault="00E10D5F" w:rsidP="00E10D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Строк подання документів: </w:t>
            </w: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подається через Єдиний портал вакансій державної служби </w:t>
            </w:r>
            <w:r w:rsidRPr="00E1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  <w:r w:rsidRPr="00E1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E1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1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E1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 </w:t>
            </w:r>
            <w:r w:rsidRPr="00E1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</w:t>
            </w:r>
            <w:r w:rsidRPr="00E1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серпня 2020 року.</w:t>
            </w:r>
          </w:p>
        </w:tc>
      </w:tr>
      <w:tr w:rsidR="00E10D5F" w:rsidRPr="00E10D5F" w:rsidTr="00643D4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Люботинський міський суд Харківської області, 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адреса: вул. Некрасова, 10, м. Люботин, Харківська область, 62433 (кабінет №3)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 11:00    02 вересня 2020 року</w:t>
            </w:r>
          </w:p>
        </w:tc>
      </w:tr>
      <w:tr w:rsidR="00E10D5F" w:rsidRPr="00E10D5F" w:rsidTr="00643D4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номер телефону та адреса електронної пошти 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Титаренко Вікторія Юріївна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(057)741-19-86 </w:t>
            </w:r>
          </w:p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email - inbox@lbt.hr.court.gov.ua</w:t>
            </w:r>
          </w:p>
        </w:tc>
      </w:tr>
      <w:tr w:rsidR="00E10D5F" w:rsidRPr="00E10D5F" w:rsidTr="00643D42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Вища, ступеня не нижче бакалавра, за спеціальністю «Правознавство» або «Правоохоронна діяльність»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без вимог щодо досвіду роботи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E10D5F" w:rsidRPr="007510AE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Вміння використовувати комп’ютерне обладнання та програмне забезпечення, необхідне для якісного виконання покладених завдань, використовувати офісну техніку, працювати в текстовому редакторі MicrosoftWord, Excel; вільне користування законодавчою базою.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Необхідні ділові якості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Аналітичні здібності;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Діалогове спілкування (письмове і усне);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слухати, вміння уступати; 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Стресостійкість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Необхідні особистісні якості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Ініціативність;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Порядність;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Надійність;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Повага до інших;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допомогти;</w:t>
            </w:r>
          </w:p>
          <w:p w:rsidR="00E10D5F" w:rsidRPr="00E10D5F" w:rsidRDefault="00E10D5F" w:rsidP="00E10D5F">
            <w:pPr>
              <w:numPr>
                <w:ilvl w:val="0"/>
                <w:numId w:val="1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Емоційна стабільність</w:t>
            </w:r>
          </w:p>
        </w:tc>
      </w:tr>
      <w:tr w:rsidR="00E10D5F" w:rsidRPr="00E10D5F" w:rsidTr="00643D42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 Конституція України</w:t>
            </w:r>
          </w:p>
          <w:p w:rsidR="00E10D5F" w:rsidRPr="00E10D5F" w:rsidRDefault="00E10D5F" w:rsidP="00E10D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 Закон України «Про державну службу»</w:t>
            </w:r>
          </w:p>
          <w:p w:rsidR="00E10D5F" w:rsidRPr="00E10D5F" w:rsidRDefault="00E10D5F" w:rsidP="00E10D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3. Закон України «Про запобігання корупції», </w:t>
            </w:r>
          </w:p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Закон України «Про судоустрій і статус суддів».</w:t>
            </w:r>
          </w:p>
        </w:tc>
      </w:tr>
      <w:tr w:rsidR="00E10D5F" w:rsidRPr="00E10D5F" w:rsidTr="00643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5F" w:rsidRPr="00E10D5F" w:rsidRDefault="00E10D5F" w:rsidP="00E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 Інструкція з діловодства в місцевих та апеляційних судах України, затвердженої наказом Державної судової адміністрації України №814 від 20.08.2019 року (зі змінами);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 Положення про автоматизовану систему документообігу суду, затверджене рішенням Ради суддів України 26.11.2010 №30 (зі змінами);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Інструкція про порядок роботи з  технічними  засобами  фіксування  судового  процесу  (судового  засідання);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Інструкція про порядок роботи з технічними засобами відеозапису  ходу  і  результатів  процесуальних  дій,  проведених  у  режимі відеоконференції  під  час  судового  засідання  (кримінального  провадження);</w:t>
            </w:r>
          </w:p>
          <w:p w:rsidR="00E10D5F" w:rsidRPr="00E10D5F" w:rsidRDefault="00E10D5F" w:rsidP="00E10D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10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r w:rsidRPr="00E10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Загальні правила етичної поведінки державних службовців</w:t>
            </w:r>
          </w:p>
        </w:tc>
      </w:tr>
    </w:tbl>
    <w:p w:rsidR="009F2D7A" w:rsidRPr="00E10D5F" w:rsidRDefault="009F2D7A" w:rsidP="00E10D5F">
      <w:pPr>
        <w:rPr>
          <w:lang w:val="uk-UA"/>
        </w:rPr>
      </w:pPr>
    </w:p>
    <w:sectPr w:rsidR="009F2D7A" w:rsidRPr="00E10D5F" w:rsidSect="007510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5F" w:rsidRDefault="00E10D5F" w:rsidP="00E10D5F">
      <w:pPr>
        <w:spacing w:after="0" w:line="240" w:lineRule="auto"/>
      </w:pPr>
      <w:r>
        <w:separator/>
      </w:r>
    </w:p>
  </w:endnote>
  <w:endnote w:type="continuationSeparator" w:id="0">
    <w:p w:rsidR="00E10D5F" w:rsidRDefault="00E10D5F" w:rsidP="00E1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5F" w:rsidRDefault="00E10D5F" w:rsidP="00E10D5F">
      <w:pPr>
        <w:spacing w:after="0" w:line="240" w:lineRule="auto"/>
      </w:pPr>
      <w:r>
        <w:separator/>
      </w:r>
    </w:p>
  </w:footnote>
  <w:footnote w:type="continuationSeparator" w:id="0">
    <w:p w:rsidR="00E10D5F" w:rsidRDefault="00E10D5F" w:rsidP="00E1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504C3138"/>
    <w:multiLevelType w:val="hybridMultilevel"/>
    <w:tmpl w:val="03B2FB3C"/>
    <w:lvl w:ilvl="0" w:tplc="6F489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F"/>
    <w:rsid w:val="007510AE"/>
    <w:rsid w:val="009F2D7A"/>
    <w:rsid w:val="00E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9C61F-F062-4FEF-9731-15C5A1D7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D5F"/>
  </w:style>
  <w:style w:type="paragraph" w:styleId="a7">
    <w:name w:val="footer"/>
    <w:basedOn w:val="a"/>
    <w:link w:val="a8"/>
    <w:uiPriority w:val="99"/>
    <w:unhideWhenUsed/>
    <w:rsid w:val="00E1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1120</Words>
  <Characters>6385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natashasamoylova</cp:lastModifiedBy>
  <cp:revision>2</cp:revision>
  <dcterms:created xsi:type="dcterms:W3CDTF">2020-08-25T07:50:00Z</dcterms:created>
  <dcterms:modified xsi:type="dcterms:W3CDTF">2020-08-25T08:37:00Z</dcterms:modified>
</cp:coreProperties>
</file>